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  <w:t>2023年抚州市实验学校曾巩校区公开招聘高素质教师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margin" w:tblpY="2689"/>
        <w:tblOverlap w:val="never"/>
        <w:tblW w:w="9046" w:type="dxa"/>
        <w:tblCellSpacing w:w="0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027"/>
        <w:gridCol w:w="947"/>
        <w:gridCol w:w="253"/>
        <w:gridCol w:w="400"/>
        <w:gridCol w:w="809"/>
        <w:gridCol w:w="187"/>
        <w:gridCol w:w="372"/>
        <w:gridCol w:w="250"/>
        <w:gridCol w:w="375"/>
        <w:gridCol w:w="375"/>
        <w:gridCol w:w="1348"/>
        <w:gridCol w:w="81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0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照片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531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第一学历毕业院校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专业</w:t>
            </w: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是否全日制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最高学历毕业院校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种类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取得时间</w:t>
            </w:r>
          </w:p>
        </w:tc>
        <w:tc>
          <w:tcPr>
            <w:tcW w:w="13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210" w:firstLineChars="100"/>
              <w:jc w:val="both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岗位代码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210" w:firstLineChars="100"/>
              <w:jc w:val="both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岗位类别及岗位</w:t>
            </w:r>
          </w:p>
        </w:tc>
        <w:tc>
          <w:tcPr>
            <w:tcW w:w="39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学习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工作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  <w:tblCellSpacing w:w="0" w:type="dxa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27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我已仔细阅读《2023年抚州市实验学校曾巩校区公开招聘高素质教师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公告</w:t>
            </w:r>
            <w:r>
              <w:rPr>
                <w:rFonts w:hint="eastAsia" w:ascii="Verdana" w:hAnsi="Verdana" w:cs="Verdana"/>
                <w:kern w:val="0"/>
                <w:szCs w:val="21"/>
              </w:rPr>
              <w:t>》，清楚并理解其内容。在此我郑重承诺：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一、本人所提供证件、证明材料或相关资料均真实、准确，绝无虚假、伪造、变造。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二、领取面试准考</w:t>
            </w:r>
            <w:bookmarkStart w:id="0" w:name="_GoBack"/>
            <w:bookmarkEnd w:id="0"/>
            <w:r>
              <w:rPr>
                <w:rFonts w:hint="eastAsia" w:ascii="Verdana" w:hAnsi="Verdana" w:cs="Verdana"/>
                <w:kern w:val="0"/>
                <w:szCs w:val="21"/>
              </w:rPr>
              <w:t>证后，不放弃面试、体检、考察和聘用资格。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三、若被聘用，保证在规定时间内到用人单位报到上班。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四、如因个人原因未能履行上述承诺的，愿意接受三年内不得参加抚州市组织的中小学教师招聘考试，并记入考生诚信档案的处理。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907" w:right="1440" w:bottom="90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FB2"/>
    <w:rsid w:val="19072D53"/>
    <w:rsid w:val="2EE55E06"/>
    <w:rsid w:val="2EE622ED"/>
    <w:rsid w:val="2FEEAA63"/>
    <w:rsid w:val="439B45BE"/>
    <w:rsid w:val="4EFD47D1"/>
    <w:rsid w:val="53F01315"/>
    <w:rsid w:val="5ACB2241"/>
    <w:rsid w:val="5B3D0FB2"/>
    <w:rsid w:val="60AD28B4"/>
    <w:rsid w:val="7CEE4E9A"/>
    <w:rsid w:val="7F5D0C1D"/>
    <w:rsid w:val="C3DF0E40"/>
    <w:rsid w:val="DED7A57A"/>
    <w:rsid w:val="F7DB1559"/>
    <w:rsid w:val="FFEB8A0F"/>
    <w:rsid w:val="FFF48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2020-06-07T09:16:00Z</dcterms:created>
  <dc:creator>YBOBY</dc:creator>
  <cp:lastModifiedBy>XL</cp:lastModifiedBy>
  <dcterms:modified xsi:type="dcterms:W3CDTF">2023-07-11T16:11:29Z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D52775924046437C92CDCCCBED0F8796</vt:lpwstr>
  </property>
</Properties>
</file>