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迁西县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教育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关于采用“钉钉”软件进行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试的注意事项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各高校毕业生：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根据选聘工作安排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线上考试将采取</w:t>
      </w:r>
      <w:r>
        <w:rPr>
          <w:rFonts w:hint="eastAsia" w:ascii="仿宋" w:hAnsi="仿宋" w:eastAsia="仿宋" w:cs="仿宋"/>
          <w:sz w:val="32"/>
          <w:szCs w:val="32"/>
        </w:rPr>
        <w:t>“互联网+就业”新模式，现将注意事项通知如下：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适岗性评价、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面试软件应用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适岗性评价及</w:t>
      </w:r>
      <w:r>
        <w:rPr>
          <w:rFonts w:hint="eastAsia" w:ascii="仿宋" w:hAnsi="仿宋" w:eastAsia="仿宋" w:cs="仿宋"/>
          <w:sz w:val="32"/>
          <w:szCs w:val="32"/>
        </w:rPr>
        <w:t>面试采用“钉钉”软件（下载地址：</w:t>
      </w:r>
      <w:r>
        <w:fldChar w:fldCharType="begin"/>
      </w:r>
      <w:r>
        <w:instrText xml:space="preserve"> HYPERLINK "https://www.dingtalk.com/）。" </w:instrText>
      </w:r>
      <w:r>
        <w:fldChar w:fldCharType="separate"/>
      </w:r>
      <w:r>
        <w:rPr>
          <w:rStyle w:val="7"/>
          <w:rFonts w:hint="eastAsia" w:ascii="仿宋" w:hAnsi="仿宋" w:eastAsia="仿宋" w:cs="仿宋"/>
          <w:sz w:val="32"/>
          <w:szCs w:val="32"/>
        </w:rPr>
        <w:t>https://www.dingtalk.com/</w:t>
      </w:r>
      <w:r>
        <w:rPr>
          <w:rStyle w:val="8"/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）进行，请提前在手机和笔记本电脑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</w:t>
      </w:r>
      <w:r>
        <w:rPr>
          <w:rFonts w:hint="eastAsia" w:ascii="仿宋" w:hAnsi="仿宋" w:eastAsia="仿宋" w:cs="仿宋"/>
          <w:sz w:val="32"/>
          <w:szCs w:val="32"/>
        </w:rPr>
        <w:t>下载安装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（推荐电脑下载）</w:t>
      </w:r>
      <w:r>
        <w:rPr>
          <w:rFonts w:hint="eastAsia" w:ascii="仿宋" w:hAnsi="仿宋" w:eastAsia="仿宋" w:cs="仿宋"/>
          <w:sz w:val="32"/>
          <w:szCs w:val="32"/>
        </w:rPr>
        <w:t>，实名注册个人账户并调试设备，确保视频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</w:t>
      </w:r>
      <w:r>
        <w:rPr>
          <w:rFonts w:hint="eastAsia" w:ascii="仿宋" w:hAnsi="仿宋" w:eastAsia="仿宋" w:cs="仿宋"/>
          <w:sz w:val="32"/>
          <w:szCs w:val="32"/>
        </w:rPr>
        <w:t>试可正常进行。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tabs>
          <w:tab w:val="left" w:pos="312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643" w:left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三、适岗性评价及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面试相关流程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报名资格审查合格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的考生</w:t>
      </w:r>
      <w:r>
        <w:rPr>
          <w:rFonts w:hint="eastAsia" w:ascii="仿宋" w:hAnsi="仿宋" w:eastAsia="仿宋" w:cs="仿宋"/>
          <w:sz w:val="32"/>
          <w:szCs w:val="32"/>
        </w:rPr>
        <w:t>我方工作人员将以电话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或短信</w:t>
      </w:r>
      <w:r>
        <w:rPr>
          <w:rFonts w:hint="eastAsia" w:ascii="仿宋" w:hAnsi="仿宋" w:eastAsia="仿宋" w:cs="仿宋"/>
          <w:sz w:val="32"/>
          <w:szCs w:val="32"/>
        </w:rPr>
        <w:t>方式告知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其具体试岗性评价及面试时间安排、</w:t>
      </w:r>
      <w:r>
        <w:rPr>
          <w:rFonts w:hint="eastAsia" w:ascii="仿宋" w:hAnsi="仿宋" w:eastAsia="仿宋" w:cs="仿宋"/>
          <w:sz w:val="32"/>
          <w:szCs w:val="32"/>
        </w:rPr>
        <w:t>“钉钉”群号码，用“钉钉”软件搜索群号进入工作群，因个人设备或操作问题导致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适岗性评价（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流程无法正常进行的，后果自负。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进入“钉钉”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适岗性评价（面试）</w:t>
      </w:r>
      <w:r>
        <w:rPr>
          <w:rFonts w:hint="eastAsia" w:ascii="仿宋" w:hAnsi="仿宋" w:eastAsia="仿宋" w:cs="仿宋"/>
          <w:sz w:val="32"/>
          <w:szCs w:val="32"/>
        </w:rPr>
        <w:t>工作群后，请自觉遵守工作群相关规定，服从群管理员的管理。管理员将在群内发送进入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适岗性评价（面试）</w:t>
      </w:r>
      <w:r>
        <w:rPr>
          <w:rFonts w:hint="eastAsia" w:ascii="仿宋" w:hAnsi="仿宋" w:eastAsia="仿宋" w:cs="仿宋"/>
          <w:sz w:val="32"/>
          <w:szCs w:val="32"/>
        </w:rPr>
        <w:t>人员总名单（按进入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适岗性评价（</w:t>
      </w:r>
      <w:r>
        <w:rPr>
          <w:rFonts w:hint="eastAsia" w:ascii="仿宋" w:hAnsi="仿宋" w:eastAsia="仿宋" w:cs="仿宋"/>
          <w:sz w:val="32"/>
          <w:szCs w:val="32"/>
        </w:rPr>
        <w:t>面试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人员姓名音序排序），序号从小到大即作为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适岗性评价（面试）</w:t>
      </w:r>
      <w:r>
        <w:rPr>
          <w:rFonts w:hint="eastAsia" w:ascii="仿宋" w:hAnsi="仿宋" w:eastAsia="仿宋" w:cs="仿宋"/>
          <w:sz w:val="32"/>
          <w:szCs w:val="32"/>
        </w:rPr>
        <w:t>顺序。管理员将提前在群内联系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适岗性评价（面试）</w:t>
      </w:r>
      <w:r>
        <w:rPr>
          <w:rFonts w:hint="eastAsia" w:ascii="仿宋" w:hAnsi="仿宋" w:eastAsia="仿宋" w:cs="仿宋"/>
          <w:sz w:val="32"/>
          <w:szCs w:val="32"/>
        </w:rPr>
        <w:t>者准备接受我方工作人员视频邀请进入视频聊天，同时联系下一位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适岗性评价（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者提前做准备。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适岗性评价（面试）</w:t>
      </w:r>
      <w:r>
        <w:rPr>
          <w:rFonts w:hint="eastAsia" w:ascii="仿宋" w:hAnsi="仿宋" w:eastAsia="仿宋" w:cs="仿宋"/>
          <w:sz w:val="32"/>
          <w:szCs w:val="32"/>
        </w:rPr>
        <w:t>者开始视频后，双方确认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音频</w:t>
      </w:r>
      <w:r>
        <w:rPr>
          <w:rFonts w:hint="eastAsia" w:ascii="仿宋" w:hAnsi="仿宋" w:eastAsia="仿宋" w:cs="仿宋"/>
          <w:sz w:val="32"/>
          <w:szCs w:val="32"/>
        </w:rPr>
        <w:t>、视频正常运行后开始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过程中，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请考生</w:t>
      </w:r>
      <w:r>
        <w:rPr>
          <w:rFonts w:hint="eastAsia" w:ascii="仿宋" w:hAnsi="仿宋" w:eastAsia="仿宋" w:cs="仿宋"/>
          <w:sz w:val="32"/>
          <w:szCs w:val="32"/>
        </w:rPr>
        <w:t>注意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自身仪态</w:t>
      </w:r>
      <w:r>
        <w:rPr>
          <w:rFonts w:hint="eastAsia" w:ascii="仿宋" w:hAnsi="仿宋" w:eastAsia="仿宋" w:cs="仿宋"/>
          <w:sz w:val="32"/>
          <w:szCs w:val="32"/>
        </w:rPr>
        <w:t>，全程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正面</w:t>
      </w:r>
      <w:r>
        <w:rPr>
          <w:rFonts w:hint="eastAsia" w:ascii="仿宋" w:hAnsi="仿宋" w:eastAsia="仿宋" w:cs="仿宋"/>
          <w:sz w:val="32"/>
          <w:szCs w:val="32"/>
        </w:rPr>
        <w:t>对准摄像头，与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评委</w:t>
      </w:r>
      <w:r>
        <w:rPr>
          <w:rFonts w:hint="eastAsia" w:ascii="仿宋" w:hAnsi="仿宋" w:eastAsia="仿宋" w:cs="仿宋"/>
          <w:sz w:val="32"/>
          <w:szCs w:val="32"/>
        </w:rPr>
        <w:t>面对面交流，接受提问。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36"/>
        <w:jc w:val="both"/>
        <w:textAlignment w:val="auto"/>
        <w:rPr>
          <w:rFonts w:hint="eastAsia" w:ascii="仿宋_GB2312" w:hAnsi="微软雅黑" w:eastAsia="仿宋" w:cs="宋体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（一）适岗性评价。</w:t>
      </w:r>
      <w:r>
        <w:rPr>
          <w:rFonts w:ascii="Times New Roman" w:hAnsi="Times New Roman" w:eastAsia="仿宋_GB2312"/>
          <w:bCs/>
          <w:kern w:val="0"/>
          <w:sz w:val="32"/>
          <w:szCs w:val="32"/>
          <w:highlight w:val="none"/>
        </w:rPr>
        <w:t>由用人单位会同县教育局等部门选派7名评委组成考核小组，对资格审查合格人员专业知识、教学能力、工作潜质等方面进行适岗性评价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试岗性评价满分100分，60分为合格线。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  <w:lang w:eastAsia="zh-CN"/>
        </w:rPr>
        <w:t>参与适岗性评价考生需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提前调试好视频设备，选择好场地，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准备好相关内容。评委对适岗性评价现场赋分，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评价分大于或等于60分的进入面试环节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Times New Roman" w:hAnsi="Times New Roman" w:eastAsia="仿宋_GB2312"/>
          <w:bCs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（二）面试。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highlight w:val="none"/>
        </w:rPr>
        <w:t>面试委托第三方组织实施，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面试方式为说课，说课具体题目由考生自主确定1课，说课教材为所报考相应学段学科现行教材，时间控制在15分钟以内。面试成绩满分100分，最低合格控制分数线60分。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参与面试考生需提前调试好视频设备，选择好面试场地，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lang w:val="en-US" w:eastAsia="zh-CN"/>
        </w:rPr>
        <w:t>做好面试准备。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lang w:eastAsia="zh-CN"/>
        </w:rPr>
        <w:t>评委对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lang w:val="en-US" w:eastAsia="zh-CN"/>
        </w:rPr>
        <w:t>考生面试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lang w:eastAsia="zh-CN"/>
        </w:rPr>
        <w:t>情况现场赋分。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面试结束后，分报考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  <w:lang w:val="en-US" w:eastAsia="zh-CN"/>
        </w:rPr>
        <w:t>岗位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按照拟聘用人数与选聘人数</w:t>
      </w:r>
      <w:r>
        <w:rPr>
          <w:rFonts w:ascii="仿宋_GB2312" w:hAnsi="仿宋" w:eastAsia="仿宋_GB2312" w:cs="宋体"/>
          <w:bCs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:</w:t>
      </w:r>
      <w:r>
        <w:rPr>
          <w:rFonts w:ascii="仿宋_GB2312" w:hAnsi="仿宋" w:eastAsia="仿宋_GB2312" w:cs="宋体"/>
          <w:bCs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的比例，依据面试成绩从高分到低分确定进入体检人选。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其他未尽事宜，由唐山市迁西县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  <w:lang w:val="en-US" w:eastAsia="zh-CN"/>
        </w:rPr>
        <w:t>公开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  <w:lang w:eastAsia="zh-CN"/>
        </w:rPr>
        <w:t>选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聘工作领导小组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  <w:lang w:val="en-US" w:eastAsia="zh-CN"/>
        </w:rPr>
        <w:t>办公室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负责解释。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—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4D91"/>
    <w:rsid w:val="004F1982"/>
    <w:rsid w:val="004F25D3"/>
    <w:rsid w:val="008C4467"/>
    <w:rsid w:val="00C465A6"/>
    <w:rsid w:val="00F84D91"/>
    <w:rsid w:val="01ED2FB0"/>
    <w:rsid w:val="03383798"/>
    <w:rsid w:val="059C7F0B"/>
    <w:rsid w:val="086C1DFB"/>
    <w:rsid w:val="09174A52"/>
    <w:rsid w:val="094B2FEA"/>
    <w:rsid w:val="0E5D70DE"/>
    <w:rsid w:val="1007540D"/>
    <w:rsid w:val="10CC6635"/>
    <w:rsid w:val="141749E7"/>
    <w:rsid w:val="14B47034"/>
    <w:rsid w:val="15D764AF"/>
    <w:rsid w:val="182E7A4F"/>
    <w:rsid w:val="18B469BF"/>
    <w:rsid w:val="19971923"/>
    <w:rsid w:val="1B3C35EB"/>
    <w:rsid w:val="1B5971EF"/>
    <w:rsid w:val="1CA06B91"/>
    <w:rsid w:val="1D902BAF"/>
    <w:rsid w:val="203E1E43"/>
    <w:rsid w:val="21556687"/>
    <w:rsid w:val="23EC188D"/>
    <w:rsid w:val="23FF0FA2"/>
    <w:rsid w:val="2531729C"/>
    <w:rsid w:val="25CD4AC0"/>
    <w:rsid w:val="26BF52E4"/>
    <w:rsid w:val="290E5AE7"/>
    <w:rsid w:val="297B7F60"/>
    <w:rsid w:val="2A362B56"/>
    <w:rsid w:val="2D004869"/>
    <w:rsid w:val="2DDC47DD"/>
    <w:rsid w:val="2E435E3C"/>
    <w:rsid w:val="2FE51DC5"/>
    <w:rsid w:val="307E05B6"/>
    <w:rsid w:val="322F7409"/>
    <w:rsid w:val="36BF1514"/>
    <w:rsid w:val="3A704A1C"/>
    <w:rsid w:val="3A704B66"/>
    <w:rsid w:val="3D351917"/>
    <w:rsid w:val="3E175823"/>
    <w:rsid w:val="3E1E7DE4"/>
    <w:rsid w:val="441C5A51"/>
    <w:rsid w:val="44704AFA"/>
    <w:rsid w:val="44F7369A"/>
    <w:rsid w:val="48323371"/>
    <w:rsid w:val="49CE43DA"/>
    <w:rsid w:val="4BA74F3B"/>
    <w:rsid w:val="4E357178"/>
    <w:rsid w:val="4ED93F0E"/>
    <w:rsid w:val="513F4F77"/>
    <w:rsid w:val="551B0A4C"/>
    <w:rsid w:val="58C21ADE"/>
    <w:rsid w:val="5A0D2B1C"/>
    <w:rsid w:val="5BA03E96"/>
    <w:rsid w:val="5DE43BEE"/>
    <w:rsid w:val="62913406"/>
    <w:rsid w:val="62AA703B"/>
    <w:rsid w:val="65DE752C"/>
    <w:rsid w:val="66665667"/>
    <w:rsid w:val="68871FE1"/>
    <w:rsid w:val="715816AF"/>
    <w:rsid w:val="73CE4A57"/>
    <w:rsid w:val="745928FA"/>
    <w:rsid w:val="74AC03FF"/>
    <w:rsid w:val="756F50C2"/>
    <w:rsid w:val="7593053F"/>
    <w:rsid w:val="79423081"/>
    <w:rsid w:val="7BCA1C92"/>
    <w:rsid w:val="7C1D2DDD"/>
    <w:rsid w:val="7C7B3842"/>
    <w:rsid w:val="7C866D5D"/>
    <w:rsid w:val="7CDD3C2B"/>
    <w:rsid w:val="7D65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743</Characters>
  <Lines>6</Lines>
  <Paragraphs>1</Paragraphs>
  <TotalTime>30</TotalTime>
  <ScaleCrop>false</ScaleCrop>
  <LinksUpToDate>false</LinksUpToDate>
  <CharactersWithSpaces>872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2022-05-23T01:46:00Z</cp:lastPrinted>
  <dcterms:modified xsi:type="dcterms:W3CDTF">2023-03-21T05:44:54Z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